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1E0" w:rsidRDefault="00F06EFE">
      <w:pPr>
        <w:ind w:right="240"/>
        <w:rPr>
          <w:rFonts w:ascii="Comic Sans MS" w:eastAsia="Times New Roman" w:hAnsi="Comic Sans MS"/>
          <w:b/>
          <w:bCs/>
          <w:sz w:val="28"/>
          <w:szCs w:val="24"/>
          <w:lang w:eastAsia="ar-SA"/>
        </w:rPr>
      </w:pPr>
      <w:r>
        <w:rPr>
          <w:noProof/>
          <w:lang w:eastAsia="pl-PL"/>
        </w:rPr>
        <w:drawing>
          <wp:inline distT="0" distB="0" distL="0" distR="0">
            <wp:extent cx="2457450" cy="2228850"/>
            <wp:effectExtent l="0" t="0" r="0" b="0"/>
            <wp:docPr id="1" name="Obraz 3" descr="C:\Users\STACJA 33\Downloads\logo_poradnia ko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C:\Users\STACJA 33\Downloads\logo_poradnia kopia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1E0" w:rsidRDefault="006511E0">
      <w:pPr>
        <w:ind w:right="240"/>
        <w:jc w:val="right"/>
        <w:rPr>
          <w:rFonts w:ascii="Comic Sans MS" w:eastAsia="Times New Roman" w:hAnsi="Comic Sans MS"/>
          <w:b/>
          <w:bCs/>
          <w:sz w:val="28"/>
          <w:szCs w:val="24"/>
          <w:lang w:eastAsia="ar-SA"/>
        </w:rPr>
      </w:pPr>
    </w:p>
    <w:p w:rsidR="006511E0" w:rsidRDefault="006511E0">
      <w:pPr>
        <w:ind w:right="240"/>
        <w:jc w:val="right"/>
        <w:rPr>
          <w:rFonts w:ascii="Comic Sans MS" w:eastAsia="Times New Roman" w:hAnsi="Comic Sans MS"/>
          <w:b/>
          <w:bCs/>
          <w:sz w:val="28"/>
          <w:szCs w:val="24"/>
          <w:lang w:eastAsia="ar-SA"/>
        </w:rPr>
      </w:pPr>
    </w:p>
    <w:p w:rsidR="006511E0" w:rsidRDefault="00B00341" w:rsidP="006B7E17">
      <w:pPr>
        <w:ind w:right="112"/>
        <w:jc w:val="right"/>
      </w:pPr>
      <w:r>
        <w:rPr>
          <w:rFonts w:eastAsia="Times New Roman"/>
          <w:b/>
          <w:bCs/>
          <w:color w:val="0000FF"/>
          <w:sz w:val="52"/>
          <w:szCs w:val="52"/>
          <w:lang w:eastAsia="ar-SA"/>
        </w:rPr>
        <w:t>ROK SZKOLNY 202</w:t>
      </w:r>
      <w:r w:rsidR="006B7E17">
        <w:rPr>
          <w:rFonts w:eastAsia="Times New Roman"/>
          <w:b/>
          <w:bCs/>
          <w:color w:val="0000FF"/>
          <w:sz w:val="52"/>
          <w:szCs w:val="52"/>
          <w:lang w:eastAsia="ar-SA"/>
        </w:rPr>
        <w:t>5</w:t>
      </w:r>
      <w:r>
        <w:rPr>
          <w:rFonts w:eastAsia="Times New Roman"/>
          <w:b/>
          <w:bCs/>
          <w:color w:val="0000FF"/>
          <w:sz w:val="52"/>
          <w:szCs w:val="52"/>
          <w:lang w:eastAsia="ar-SA"/>
        </w:rPr>
        <w:t>/202</w:t>
      </w:r>
      <w:r w:rsidR="006B7E17">
        <w:rPr>
          <w:rFonts w:eastAsia="Times New Roman"/>
          <w:b/>
          <w:bCs/>
          <w:color w:val="0000FF"/>
          <w:sz w:val="52"/>
          <w:szCs w:val="52"/>
          <w:lang w:eastAsia="ar-SA"/>
        </w:rPr>
        <w:t>6</w:t>
      </w:r>
    </w:p>
    <w:p w:rsidR="006511E0" w:rsidRDefault="006511E0" w:rsidP="006B7E17">
      <w:pPr>
        <w:ind w:right="112"/>
        <w:rPr>
          <w:rFonts w:eastAsiaTheme="minorEastAsia"/>
          <w:color w:val="0000FF"/>
          <w:spacing w:val="15"/>
          <w:szCs w:val="24"/>
          <w:lang w:eastAsia="ar-SA"/>
        </w:rPr>
      </w:pPr>
    </w:p>
    <w:p w:rsidR="006511E0" w:rsidRDefault="00F06EFE" w:rsidP="006B7E17">
      <w:pPr>
        <w:ind w:left="11907" w:right="-30"/>
        <w:jc w:val="center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OFERTA</w:t>
      </w:r>
    </w:p>
    <w:p w:rsidR="006511E0" w:rsidRDefault="00F06EFE" w:rsidP="006B7E17">
      <w:pPr>
        <w:ind w:right="112"/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 xml:space="preserve">POWIATOWEJ PORADNI </w:t>
      </w:r>
    </w:p>
    <w:p w:rsidR="006511E0" w:rsidRDefault="00F06EFE" w:rsidP="006B7E17">
      <w:pPr>
        <w:ind w:right="112"/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PSYCHOLOGICZNO–PEDAGOGICZNEJ</w:t>
      </w:r>
    </w:p>
    <w:p w:rsidR="006511E0" w:rsidRDefault="00F06EFE" w:rsidP="006B7E17">
      <w:pPr>
        <w:ind w:right="112"/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W BIAŁYMSTOKU</w:t>
      </w:r>
      <w:bookmarkStart w:id="1" w:name="_Hlk50763104"/>
      <w:bookmarkEnd w:id="1"/>
    </w:p>
    <w:p w:rsidR="006511E0" w:rsidRDefault="00F06EFE" w:rsidP="006B7E17">
      <w:pPr>
        <w:ind w:right="112"/>
      </w:pPr>
      <w:r>
        <w:rPr>
          <w:rFonts w:eastAsia="Times New Roman"/>
          <w:b/>
          <w:bCs/>
          <w:color w:val="92D050"/>
          <w:sz w:val="48"/>
          <w:szCs w:val="48"/>
          <w:lang w:eastAsia="ar-SA"/>
        </w:rPr>
        <w:t xml:space="preserve">                             </w:t>
      </w:r>
    </w:p>
    <w:p w:rsidR="006511E0" w:rsidRDefault="00F06EFE" w:rsidP="006B7E17">
      <w:pPr>
        <w:ind w:right="112"/>
        <w:jc w:val="right"/>
      </w:pPr>
      <w:r>
        <w:rPr>
          <w:rFonts w:eastAsia="Times New Roman"/>
          <w:b/>
          <w:bCs/>
          <w:color w:val="92D050"/>
          <w:sz w:val="48"/>
          <w:szCs w:val="48"/>
          <w:lang w:eastAsia="ar-SA"/>
        </w:rPr>
        <w:t xml:space="preserve"> </w:t>
      </w:r>
      <w:r>
        <w:rPr>
          <w:rFonts w:eastAsia="Times New Roman"/>
          <w:b/>
          <w:bCs/>
          <w:color w:val="00CC00"/>
          <w:sz w:val="48"/>
          <w:szCs w:val="48"/>
          <w:u w:val="single"/>
          <w:lang w:eastAsia="ar-SA"/>
        </w:rPr>
        <w:t>DLA SZKÓŁ PODSTAWOWYCH</w:t>
      </w:r>
    </w:p>
    <w:p w:rsidR="006511E0" w:rsidRDefault="006511E0">
      <w:pPr>
        <w:rPr>
          <w:rFonts w:eastAsia="Times New Roman"/>
          <w:b/>
          <w:bCs/>
          <w:szCs w:val="24"/>
          <w:lang w:eastAsia="ar-SA"/>
        </w:rPr>
      </w:pPr>
    </w:p>
    <w:p w:rsidR="006511E0" w:rsidRDefault="006511E0">
      <w:pPr>
        <w:rPr>
          <w:rFonts w:eastAsia="Times New Roman"/>
          <w:b/>
          <w:bCs/>
          <w:szCs w:val="24"/>
          <w:lang w:eastAsia="ar-SA"/>
        </w:rPr>
      </w:pPr>
    </w:p>
    <w:p w:rsidR="006511E0" w:rsidRDefault="006511E0">
      <w:pPr>
        <w:rPr>
          <w:rFonts w:eastAsiaTheme="minorEastAsia"/>
          <w:b/>
          <w:spacing w:val="15"/>
          <w:szCs w:val="24"/>
          <w:u w:val="single"/>
          <w:lang w:eastAsia="ar-SA"/>
        </w:rPr>
      </w:pPr>
    </w:p>
    <w:p w:rsidR="006511E0" w:rsidRDefault="006511E0">
      <w:pPr>
        <w:rPr>
          <w:rFonts w:eastAsia="Times New Roman"/>
          <w:szCs w:val="24"/>
          <w:lang w:eastAsia="ar-SA"/>
        </w:rPr>
      </w:pPr>
    </w:p>
    <w:p w:rsidR="006511E0" w:rsidRDefault="006511E0">
      <w:pPr>
        <w:rPr>
          <w:rFonts w:eastAsiaTheme="minorEastAsia"/>
          <w:b/>
          <w:spacing w:val="15"/>
          <w:szCs w:val="24"/>
          <w:u w:val="single"/>
          <w:lang w:eastAsia="ar-SA"/>
        </w:rPr>
      </w:pPr>
    </w:p>
    <w:p w:rsidR="006511E0" w:rsidRDefault="00F06EFE">
      <w:pPr>
        <w:rPr>
          <w:rFonts w:eastAsia="Times New Roman"/>
          <w:szCs w:val="24"/>
          <w:lang w:eastAsia="ar-SA"/>
        </w:rPr>
      </w:pPr>
      <w:r>
        <w:br w:type="page"/>
      </w:r>
    </w:p>
    <w:p w:rsidR="006511E0" w:rsidRDefault="006511E0">
      <w:pPr>
        <w:rPr>
          <w:rFonts w:eastAsia="Times New Roman"/>
          <w:szCs w:val="24"/>
          <w:lang w:eastAsia="ar-SA"/>
        </w:rPr>
      </w:pPr>
    </w:p>
    <w:p w:rsidR="006511E0" w:rsidRDefault="00F06EFE">
      <w:pPr>
        <w:rPr>
          <w:rFonts w:eastAsiaTheme="minorEastAsia"/>
          <w:b/>
          <w:spacing w:val="15"/>
          <w:szCs w:val="24"/>
          <w:u w:val="single"/>
          <w:lang w:eastAsia="ar-SA"/>
        </w:rPr>
      </w:pPr>
      <w:r>
        <w:rPr>
          <w:rFonts w:eastAsiaTheme="minorEastAsia"/>
          <w:b/>
          <w:spacing w:val="15"/>
          <w:szCs w:val="24"/>
          <w:u w:val="single"/>
          <w:lang w:eastAsia="ar-SA"/>
        </w:rPr>
        <w:t xml:space="preserve">OFERTA DLA NAUCZYCIELI, RODZICÓW I DZIECI </w:t>
      </w:r>
    </w:p>
    <w:p w:rsidR="006511E0" w:rsidRDefault="006511E0">
      <w:pPr>
        <w:rPr>
          <w:rFonts w:eastAsia="Times New Roman"/>
          <w:b/>
          <w:bCs/>
          <w:szCs w:val="24"/>
          <w:lang w:eastAsia="ar-SA"/>
        </w:rPr>
      </w:pPr>
    </w:p>
    <w:tbl>
      <w:tblPr>
        <w:tblW w:w="15745" w:type="dxa"/>
        <w:tblInd w:w="-5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6"/>
        <w:gridCol w:w="2878"/>
        <w:gridCol w:w="1275"/>
        <w:gridCol w:w="8100"/>
        <w:gridCol w:w="2532"/>
      </w:tblGrid>
      <w:tr w:rsidR="006511E0" w:rsidTr="00C918D4"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Lp.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keepNext/>
              <w:widowControl w:val="0"/>
              <w:tabs>
                <w:tab w:val="left" w:pos="0"/>
              </w:tabs>
              <w:snapToGrid w:val="0"/>
              <w:ind w:left="432" w:hanging="43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OSOBA PROWADZĄCA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 xml:space="preserve">Czas </w:t>
            </w:r>
          </w:p>
          <w:p w:rsidR="006511E0" w:rsidRDefault="00F06EFE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 xml:space="preserve">trwania </w:t>
            </w:r>
          </w:p>
          <w:p w:rsidR="006511E0" w:rsidRDefault="00F06EFE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zajęć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TEMAT I CEL ZAJĘĆ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UCZESTNICY</w:t>
            </w:r>
          </w:p>
        </w:tc>
      </w:tr>
      <w:tr w:rsidR="006511E0" w:rsidTr="00C918D4"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6511E0">
            <w:pPr>
              <w:widowControl w:val="0"/>
              <w:numPr>
                <w:ilvl w:val="0"/>
                <w:numId w:val="5"/>
              </w:numPr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Agnieszka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Kulmacz</w:t>
            </w:r>
            <w:proofErr w:type="spellEnd"/>
          </w:p>
          <w:p w:rsidR="006511E0" w:rsidRDefault="006511E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90 min.</w:t>
            </w:r>
          </w:p>
          <w:p w:rsidR="006511E0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6511E0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Trudne rozmowy, sukces spotkania   </w:t>
            </w:r>
          </w:p>
          <w:p w:rsidR="006511E0" w:rsidRDefault="00F06EFE">
            <w:pPr>
              <w:widowControl w:val="0"/>
              <w:snapToGrid w:val="0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Cel:</w:t>
            </w:r>
          </w:p>
          <w:p w:rsidR="006511E0" w:rsidRDefault="00F06EFE">
            <w:pPr>
              <w:widowControl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 xml:space="preserve">- </w:t>
            </w:r>
            <w:r>
              <w:rPr>
                <w:rFonts w:eastAsia="Times New Roman"/>
                <w:szCs w:val="24"/>
                <w:lang w:eastAsia="ar-SA"/>
              </w:rPr>
              <w:t>rozpoznanie barier w komunikacji z rodzicami,</w:t>
            </w:r>
          </w:p>
          <w:p w:rsidR="006511E0" w:rsidRDefault="00F06EFE">
            <w:pPr>
              <w:widowControl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poznanie działań sprzyjających współpracy z rodzicami</w:t>
            </w:r>
            <w:r w:rsidR="006B7E17">
              <w:rPr>
                <w:rFonts w:eastAsia="Times New Roman"/>
                <w:szCs w:val="24"/>
                <w:lang w:eastAsia="ar-SA"/>
              </w:rPr>
              <w:t>.</w:t>
            </w:r>
          </w:p>
          <w:p w:rsidR="006B7E17" w:rsidRDefault="006B7E17">
            <w:pPr>
              <w:widowControl w:val="0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nauczyciele do 25 osób</w:t>
            </w:r>
          </w:p>
        </w:tc>
      </w:tr>
      <w:tr w:rsidR="006511E0" w:rsidTr="00C918D4">
        <w:trPr>
          <w:trHeight w:val="991"/>
        </w:trPr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6511E0">
            <w:pPr>
              <w:widowControl w:val="0"/>
              <w:numPr>
                <w:ilvl w:val="0"/>
                <w:numId w:val="5"/>
              </w:numPr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 xml:space="preserve">mgr Piotr Cichocki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>120 min.</w:t>
            </w:r>
          </w:p>
          <w:p w:rsidR="006511E0" w:rsidRPr="00DC1F96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</w:pPr>
            <w:r w:rsidRPr="00DC1F96"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  <w:t>Nadpobudliwość psychoruchowa</w:t>
            </w:r>
          </w:p>
          <w:p w:rsidR="006511E0" w:rsidRPr="00DC1F96" w:rsidRDefault="00F06EFE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>Cel:</w:t>
            </w:r>
          </w:p>
          <w:p w:rsidR="006511E0" w:rsidRPr="00DC1F96" w:rsidRDefault="00F06EFE" w:rsidP="00F52A11">
            <w:pPr>
              <w:widowControl w:val="0"/>
              <w:snapToGrid w:val="0"/>
              <w:ind w:left="74" w:hanging="74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>- zapoznanie z mechanizmem funkcjonowania dziecka nadpobudliwego psychoruchowo, jego potrzeby oraz skuteczne sposoby oddziaływania</w:t>
            </w:r>
            <w:r w:rsidR="006B7E17">
              <w:rPr>
                <w:rFonts w:eastAsia="Times New Roman"/>
                <w:szCs w:val="24"/>
                <w:lang w:eastAsia="ar-SA"/>
              </w:rPr>
              <w:t>.</w:t>
            </w:r>
          </w:p>
          <w:p w:rsidR="006511E0" w:rsidRPr="00DC1F96" w:rsidRDefault="006511E0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 xml:space="preserve">nauczyciele </w:t>
            </w:r>
          </w:p>
        </w:tc>
      </w:tr>
      <w:tr w:rsidR="006511E0" w:rsidTr="00C918D4"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6511E0">
            <w:pPr>
              <w:widowControl w:val="0"/>
              <w:numPr>
                <w:ilvl w:val="0"/>
                <w:numId w:val="5"/>
              </w:numPr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 xml:space="preserve">mgr Agnieszka </w:t>
            </w:r>
            <w:proofErr w:type="spellStart"/>
            <w:r w:rsidRPr="00DC1F96">
              <w:rPr>
                <w:rFonts w:eastAsia="Times New Roman"/>
                <w:szCs w:val="24"/>
                <w:lang w:eastAsia="ar-SA"/>
              </w:rPr>
              <w:t>Kulmacz</w:t>
            </w:r>
            <w:proofErr w:type="spellEnd"/>
          </w:p>
          <w:p w:rsidR="006511E0" w:rsidRPr="00DC1F96" w:rsidRDefault="006511E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 xml:space="preserve">90 min. </w:t>
            </w:r>
          </w:p>
          <w:p w:rsidR="006511E0" w:rsidRPr="00DC1F96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keepNext/>
              <w:widowControl w:val="0"/>
              <w:tabs>
                <w:tab w:val="left" w:pos="0"/>
              </w:tabs>
              <w:ind w:left="5" w:right="5"/>
              <w:outlineLvl w:val="1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 w:rsidRPr="00DC1F96"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Zrozumieć siebie nawzajem, czyli jak skutecznie porozumiewać się </w:t>
            </w:r>
          </w:p>
          <w:p w:rsidR="006511E0" w:rsidRPr="00DC1F96" w:rsidRDefault="00F06EFE">
            <w:pPr>
              <w:keepNext/>
              <w:widowControl w:val="0"/>
              <w:tabs>
                <w:tab w:val="left" w:pos="0"/>
              </w:tabs>
              <w:snapToGrid w:val="0"/>
              <w:ind w:left="5" w:right="5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 w:rsidRPr="00DC1F96">
              <w:rPr>
                <w:rFonts w:eastAsia="Times New Roman"/>
                <w:bCs/>
                <w:szCs w:val="24"/>
                <w:lang w:eastAsia="ar-SA"/>
              </w:rPr>
              <w:t>Cel:</w:t>
            </w:r>
          </w:p>
          <w:p w:rsidR="006511E0" w:rsidRPr="00DC1F96" w:rsidRDefault="00F06EFE">
            <w:pPr>
              <w:keepNext/>
              <w:widowControl w:val="0"/>
              <w:tabs>
                <w:tab w:val="left" w:pos="0"/>
              </w:tabs>
              <w:snapToGrid w:val="0"/>
              <w:ind w:left="5" w:right="5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 w:rsidRPr="00DC1F96">
              <w:rPr>
                <w:rFonts w:eastAsia="Times New Roman"/>
                <w:bCs/>
                <w:szCs w:val="24"/>
                <w:lang w:eastAsia="ar-SA"/>
              </w:rPr>
              <w:t>- poznanie barier w porozumiewania się z dziećmi,</w:t>
            </w:r>
          </w:p>
          <w:p w:rsidR="006511E0" w:rsidRPr="00DC1F96" w:rsidRDefault="00F06EFE">
            <w:pPr>
              <w:keepNext/>
              <w:widowControl w:val="0"/>
              <w:tabs>
                <w:tab w:val="left" w:pos="0"/>
              </w:tabs>
              <w:snapToGrid w:val="0"/>
              <w:ind w:left="5" w:right="5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 w:rsidRPr="00DC1F96">
              <w:rPr>
                <w:rFonts w:eastAsia="Times New Roman"/>
                <w:bCs/>
                <w:szCs w:val="24"/>
                <w:lang w:eastAsia="ar-SA"/>
              </w:rPr>
              <w:t>- doskonalenie umiejętności komunikowania się</w:t>
            </w:r>
            <w:r w:rsidR="006B7E17">
              <w:rPr>
                <w:rFonts w:eastAsia="Times New Roman"/>
                <w:bCs/>
                <w:szCs w:val="24"/>
                <w:lang w:eastAsia="ar-SA"/>
              </w:rPr>
              <w:t>.</w:t>
            </w:r>
          </w:p>
          <w:p w:rsidR="006511E0" w:rsidRPr="00DC1F96" w:rsidRDefault="006511E0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>rodzice do 25 osób</w:t>
            </w:r>
          </w:p>
        </w:tc>
      </w:tr>
      <w:tr w:rsidR="006511E0" w:rsidTr="00C918D4"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6511E0">
            <w:pPr>
              <w:widowControl w:val="0"/>
              <w:numPr>
                <w:ilvl w:val="0"/>
                <w:numId w:val="5"/>
              </w:numPr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 xml:space="preserve">mgr Piotr Cichocki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>60 min.</w:t>
            </w:r>
          </w:p>
          <w:p w:rsidR="006511E0" w:rsidRPr="00DC1F96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6511E0" w:rsidRPr="00DC1F96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6511E0" w:rsidRPr="00DC1F96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 w:rsidRPr="00DC1F96">
              <w:rPr>
                <w:rFonts w:eastAsia="Times New Roman"/>
                <w:b/>
                <w:szCs w:val="24"/>
                <w:u w:val="single"/>
                <w:lang w:eastAsia="ar-SA"/>
              </w:rPr>
              <w:t>Dziecko niespokojne- nadpobudliwość psychoruchowa</w:t>
            </w:r>
          </w:p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bCs/>
                <w:szCs w:val="24"/>
                <w:lang w:eastAsia="ar-SA"/>
              </w:rPr>
            </w:pPr>
            <w:r w:rsidRPr="00DC1F96">
              <w:rPr>
                <w:rFonts w:eastAsia="Times New Roman"/>
                <w:bCs/>
                <w:szCs w:val="24"/>
                <w:lang w:eastAsia="ar-SA"/>
              </w:rPr>
              <w:t>Cel:</w:t>
            </w:r>
          </w:p>
          <w:p w:rsidR="006511E0" w:rsidRPr="00DC1F96" w:rsidRDefault="00F06EFE" w:rsidP="00F52A11">
            <w:pPr>
              <w:widowControl w:val="0"/>
              <w:snapToGrid w:val="0"/>
              <w:ind w:left="74" w:hanging="74"/>
              <w:rPr>
                <w:rFonts w:eastAsia="Times New Roman"/>
                <w:bCs/>
                <w:szCs w:val="24"/>
                <w:lang w:eastAsia="ar-SA"/>
              </w:rPr>
            </w:pPr>
            <w:r w:rsidRPr="00DC1F96">
              <w:rPr>
                <w:rFonts w:eastAsia="Times New Roman"/>
                <w:bCs/>
                <w:szCs w:val="24"/>
                <w:lang w:eastAsia="ar-SA"/>
              </w:rPr>
              <w:t>- zapoznanie z problemami nadpobudliwości psychoruchowej, przykładowe formy pomocy dziecku w pokonywaniu trudności związanych z nadpobudliwością psychoruchową</w:t>
            </w:r>
            <w:r w:rsidR="006B7E17">
              <w:rPr>
                <w:rFonts w:eastAsia="Times New Roman"/>
                <w:bCs/>
                <w:szCs w:val="24"/>
                <w:lang w:eastAsia="ar-SA"/>
              </w:rPr>
              <w:t>.</w:t>
            </w:r>
          </w:p>
          <w:p w:rsidR="006511E0" w:rsidRPr="00DC1F96" w:rsidRDefault="006511E0">
            <w:pPr>
              <w:widowControl w:val="0"/>
              <w:snapToGrid w:val="0"/>
              <w:rPr>
                <w:rFonts w:eastAsia="Times New Roman"/>
                <w:bCs/>
                <w:szCs w:val="24"/>
                <w:lang w:eastAsia="ar-SA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Pr="00DC1F96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C1F96">
              <w:rPr>
                <w:rFonts w:eastAsia="Times New Roman"/>
                <w:szCs w:val="24"/>
                <w:lang w:eastAsia="ar-SA"/>
              </w:rPr>
              <w:t>rodzice uczniów klas I-III szkoły podstawowej</w:t>
            </w:r>
          </w:p>
        </w:tc>
      </w:tr>
      <w:tr w:rsidR="006511E0" w:rsidTr="00C918D4">
        <w:trPr>
          <w:trHeight w:val="1429"/>
        </w:trPr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6511E0">
            <w:pPr>
              <w:widowControl w:val="0"/>
              <w:numPr>
                <w:ilvl w:val="0"/>
                <w:numId w:val="5"/>
              </w:numPr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Anna Wilczyńska</w:t>
            </w:r>
          </w:p>
          <w:p w:rsidR="00B00341" w:rsidRDefault="00B00341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Marta Myślińska </w:t>
            </w:r>
          </w:p>
          <w:p w:rsidR="006511E0" w:rsidRDefault="006511E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</w:p>
          <w:p w:rsidR="006511E0" w:rsidRDefault="006511E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</w:p>
          <w:p w:rsidR="006511E0" w:rsidRDefault="006511E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45 min.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Pr="00B00341" w:rsidRDefault="00F06EFE">
            <w:pPr>
              <w:widowControl w:val="0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u w:val="single"/>
                <w:lang w:eastAsia="pl-PL"/>
              </w:rPr>
              <w:t>Gotowość szkolna warunkiem powodzenia w uczeniu się</w:t>
            </w:r>
          </w:p>
          <w:p w:rsidR="006511E0" w:rsidRDefault="00F06EFE">
            <w:pPr>
              <w:widowControl w:val="0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Cel:</w:t>
            </w:r>
          </w:p>
          <w:p w:rsidR="006511E0" w:rsidRDefault="00F06EFE" w:rsidP="00F52A11">
            <w:pPr>
              <w:widowControl w:val="0"/>
              <w:ind w:left="74" w:hanging="74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- zapoznanie z kryteriami dojrzałości szkolnej i jej znaczeniem w karierze</w:t>
            </w:r>
            <w:r w:rsidR="00F52A11">
              <w:rPr>
                <w:rFonts w:eastAsia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szCs w:val="24"/>
                <w:lang w:eastAsia="pl-PL"/>
              </w:rPr>
              <w:t>szkolnej dziecka,</w:t>
            </w:r>
          </w:p>
          <w:p w:rsidR="006511E0" w:rsidRDefault="00F06EFE">
            <w:pPr>
              <w:widowControl w:val="0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- podanie wskazówek ułatwiających wstępną adaptację szkolną</w:t>
            </w:r>
            <w:r w:rsidR="006B7E17">
              <w:rPr>
                <w:rFonts w:eastAsia="Times New Roman"/>
                <w:szCs w:val="24"/>
                <w:lang w:eastAsia="pl-PL"/>
              </w:rPr>
              <w:t>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rodzice dzieci 6-7 letnich</w:t>
            </w:r>
          </w:p>
        </w:tc>
      </w:tr>
      <w:tr w:rsidR="006511E0" w:rsidTr="00C918D4">
        <w:trPr>
          <w:trHeight w:val="1006"/>
        </w:trPr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6511E0">
            <w:pPr>
              <w:widowControl w:val="0"/>
              <w:numPr>
                <w:ilvl w:val="0"/>
                <w:numId w:val="5"/>
              </w:numPr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Piotr Cichocki</w:t>
            </w:r>
          </w:p>
          <w:p w:rsidR="006511E0" w:rsidRDefault="00F06EFE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Edyta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Wysocka-Rutkowska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707D78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2x45min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keepNext/>
              <w:widowControl w:val="0"/>
              <w:tabs>
                <w:tab w:val="left" w:pos="0"/>
              </w:tabs>
              <w:snapToGrid w:val="0"/>
              <w:ind w:left="576" w:hanging="576"/>
              <w:outlineLvl w:val="1"/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  <w:t>Zajęcia aktywizujące wybór szkoły i zawodu</w:t>
            </w:r>
          </w:p>
          <w:p w:rsidR="006511E0" w:rsidRDefault="00F06EFE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6511E0" w:rsidRDefault="00F06EFE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informacja o możliwościach kształcenia ponadgimnazjalnego,</w:t>
            </w:r>
          </w:p>
          <w:p w:rsidR="006511E0" w:rsidRDefault="00F06EFE" w:rsidP="00F52A11">
            <w:pPr>
              <w:widowControl w:val="0"/>
              <w:ind w:left="74" w:hanging="74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kształtowanie umiejętności planowania rozwoju zawodowego,</w:t>
            </w:r>
            <w:r w:rsidR="00F52A11">
              <w:rPr>
                <w:rFonts w:eastAsia="Times New Roman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Cs w:val="24"/>
                <w:lang w:eastAsia="ar-SA"/>
              </w:rPr>
              <w:t>informacja zawodowa</w:t>
            </w:r>
            <w:r w:rsidR="006B7E17">
              <w:rPr>
                <w:rFonts w:eastAsia="Times New Roman"/>
                <w:szCs w:val="24"/>
                <w:lang w:eastAsia="ar-SA"/>
              </w:rPr>
              <w:t>.</w:t>
            </w:r>
          </w:p>
          <w:p w:rsidR="006511E0" w:rsidRDefault="006511E0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uczniowie klas VI, VII, VIII SP </w:t>
            </w:r>
          </w:p>
          <w:p w:rsidR="006511E0" w:rsidRDefault="006511E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511E0" w:rsidTr="00C918D4">
        <w:trPr>
          <w:trHeight w:val="1265"/>
        </w:trPr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6511E0">
            <w:pPr>
              <w:widowControl w:val="0"/>
              <w:numPr>
                <w:ilvl w:val="0"/>
                <w:numId w:val="5"/>
              </w:numPr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Piotr Cichocki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 min.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Co z tym jedzeniem? - zaburzenia odżywiania</w:t>
            </w:r>
          </w:p>
          <w:p w:rsidR="006511E0" w:rsidRDefault="00F06EFE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6511E0" w:rsidRDefault="00F06EFE" w:rsidP="00F52A11">
            <w:pPr>
              <w:widowControl w:val="0"/>
              <w:ind w:left="74" w:right="96" w:hanging="74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uświadomienie problemów związanych z zaburzeniami jedzenia u dzieci i</w:t>
            </w:r>
            <w:r w:rsidR="00F52A11">
              <w:rPr>
                <w:rFonts w:eastAsia="Times New Roman"/>
                <w:szCs w:val="24"/>
                <w:lang w:eastAsia="ar-SA"/>
              </w:rPr>
              <w:t> </w:t>
            </w:r>
            <w:r>
              <w:rPr>
                <w:rFonts w:eastAsia="Times New Roman"/>
                <w:szCs w:val="24"/>
                <w:lang w:eastAsia="ar-SA"/>
              </w:rPr>
              <w:t>młodzieży, kryteria diagnostyczne zaburzeń odżywiania, sposoby postępowania</w:t>
            </w:r>
            <w:r w:rsidR="00F52A11">
              <w:rPr>
                <w:rFonts w:eastAsia="Times New Roman"/>
                <w:szCs w:val="24"/>
                <w:lang w:eastAsia="ar-SA"/>
              </w:rPr>
              <w:t> </w:t>
            </w:r>
            <w:r>
              <w:rPr>
                <w:rFonts w:eastAsia="Times New Roman"/>
                <w:szCs w:val="24"/>
                <w:lang w:eastAsia="ar-SA"/>
              </w:rPr>
              <w:t>z</w:t>
            </w:r>
            <w:r w:rsidR="00F52A11">
              <w:rPr>
                <w:rFonts w:eastAsia="Times New Roman"/>
                <w:szCs w:val="24"/>
                <w:lang w:eastAsia="ar-SA"/>
              </w:rPr>
              <w:t> </w:t>
            </w:r>
            <w:r>
              <w:rPr>
                <w:rFonts w:eastAsia="Times New Roman"/>
                <w:szCs w:val="24"/>
                <w:lang w:eastAsia="ar-SA"/>
              </w:rPr>
              <w:t>dziećmi zagrożonymi anoreksją lub bulimią</w:t>
            </w:r>
            <w:r w:rsidR="006B7E17">
              <w:rPr>
                <w:rFonts w:eastAsia="Times New Roman"/>
                <w:szCs w:val="24"/>
                <w:lang w:eastAsia="ar-SA"/>
              </w:rPr>
              <w:t>.</w:t>
            </w:r>
          </w:p>
          <w:p w:rsidR="006511E0" w:rsidRDefault="006511E0">
            <w:pPr>
              <w:widowControl w:val="0"/>
              <w:rPr>
                <w:rFonts w:eastAsia="Times New Roman"/>
                <w:szCs w:val="24"/>
                <w:u w:val="single"/>
                <w:lang w:eastAsia="ar-SA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E0" w:rsidRDefault="00F06EFE">
            <w:pPr>
              <w:widowControl w:val="0"/>
              <w:snapToGrid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rodzice, uczniowie klas VII-VIII</w:t>
            </w:r>
          </w:p>
        </w:tc>
      </w:tr>
      <w:tr w:rsidR="00B97072" w:rsidTr="00A94814">
        <w:trPr>
          <w:trHeight w:val="2203"/>
        </w:trPr>
        <w:tc>
          <w:tcPr>
            <w:tcW w:w="9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72" w:rsidRPr="00A94814" w:rsidRDefault="006B7E17" w:rsidP="00E47C74">
            <w:pPr>
              <w:widowControl w:val="0"/>
              <w:snapToGrid w:val="0"/>
              <w:ind w:left="607" w:hanging="384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8</w:t>
            </w:r>
            <w:r w:rsidR="00B97072" w:rsidRPr="00A94814">
              <w:rPr>
                <w:rFonts w:eastAsia="Times New Roman"/>
                <w:szCs w:val="24"/>
                <w:lang w:eastAsia="ar-SA"/>
              </w:rPr>
              <w:t>.</w:t>
            </w:r>
          </w:p>
          <w:p w:rsidR="00B97072" w:rsidRPr="00A94814" w:rsidRDefault="00B97072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 xml:space="preserve">                 </w:t>
            </w: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072" w:rsidRPr="00A94814" w:rsidRDefault="00B97072">
            <w:pPr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>mgr Honorata Nitkiewicz</w:t>
            </w: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072" w:rsidRPr="00A94814" w:rsidRDefault="00B97072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 xml:space="preserve">4 x 90 min. </w:t>
            </w: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814" w:rsidRPr="00A94814" w:rsidRDefault="00B97072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 w:rsidRPr="00A94814"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PROGRAM „SILNI RAZEM” </w:t>
            </w:r>
          </w:p>
          <w:p w:rsidR="00B97072" w:rsidRPr="00A94814" w:rsidRDefault="00B97072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 xml:space="preserve">Cel: </w:t>
            </w: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>- integracja uczestników,</w:t>
            </w:r>
            <w:r w:rsidR="00A94814" w:rsidRPr="00A94814"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A94814">
              <w:rPr>
                <w:rFonts w:eastAsia="Times New Roman"/>
                <w:szCs w:val="24"/>
                <w:lang w:eastAsia="ar-SA"/>
              </w:rPr>
              <w:t>wzmacnianie umiejętności nawiązywania znajomości,</w:t>
            </w:r>
          </w:p>
          <w:p w:rsidR="00B97072" w:rsidRPr="00A94814" w:rsidRDefault="00B97072" w:rsidP="00F52A11">
            <w:pPr>
              <w:widowControl w:val="0"/>
              <w:snapToGrid w:val="0"/>
              <w:ind w:left="216" w:hanging="216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>- poznanie objawów i skutków stresu, przekazanie narzędzi pomagających radzić sobie ze stresem,</w:t>
            </w: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b/>
                <w:szCs w:val="24"/>
                <w:lang w:eastAsia="ar-SA"/>
              </w:rPr>
              <w:t xml:space="preserve">- </w:t>
            </w:r>
            <w:r w:rsidRPr="00A94814">
              <w:rPr>
                <w:rFonts w:eastAsia="Times New Roman"/>
                <w:szCs w:val="24"/>
                <w:lang w:eastAsia="ar-SA"/>
              </w:rPr>
              <w:t>wzmacnianie umiejętności pracy zespołowej,</w:t>
            </w: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b/>
                <w:szCs w:val="24"/>
                <w:lang w:eastAsia="ar-SA"/>
              </w:rPr>
              <w:t xml:space="preserve">- </w:t>
            </w:r>
            <w:r w:rsidRPr="00A94814">
              <w:rPr>
                <w:rFonts w:eastAsia="Times New Roman"/>
                <w:szCs w:val="24"/>
                <w:lang w:eastAsia="ar-SA"/>
              </w:rPr>
              <w:t>kształtowanie umiejętności rozwiązywania problemów</w:t>
            </w:r>
            <w:r w:rsidR="006B7E17">
              <w:rPr>
                <w:rFonts w:eastAsia="Times New Roman"/>
                <w:szCs w:val="24"/>
                <w:lang w:eastAsia="ar-SA"/>
              </w:rPr>
              <w:t>.</w:t>
            </w:r>
            <w:r w:rsidRPr="00A94814">
              <w:rPr>
                <w:rFonts w:eastAsia="Times New Roman"/>
                <w:b/>
                <w:szCs w:val="24"/>
                <w:lang w:eastAsia="ar-SA"/>
              </w:rPr>
              <w:t xml:space="preserve"> 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72" w:rsidRPr="00A94814" w:rsidRDefault="00A9481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>u</w:t>
            </w:r>
            <w:r w:rsidR="00DA4D97" w:rsidRPr="00A94814">
              <w:rPr>
                <w:rFonts w:eastAsia="Times New Roman"/>
                <w:szCs w:val="24"/>
                <w:lang w:eastAsia="ar-SA"/>
              </w:rPr>
              <w:t>czniowie</w:t>
            </w:r>
            <w:r w:rsidRPr="00A94814">
              <w:rPr>
                <w:rFonts w:eastAsia="Times New Roman"/>
                <w:szCs w:val="24"/>
                <w:lang w:eastAsia="ar-SA"/>
              </w:rPr>
              <w:t xml:space="preserve"> z Polski </w:t>
            </w:r>
            <w:r>
              <w:rPr>
                <w:rFonts w:eastAsia="Times New Roman"/>
                <w:szCs w:val="24"/>
                <w:lang w:eastAsia="ar-SA"/>
              </w:rPr>
              <w:br/>
            </w:r>
            <w:r w:rsidRPr="00A94814">
              <w:rPr>
                <w:rFonts w:eastAsia="Times New Roman"/>
                <w:szCs w:val="24"/>
                <w:lang w:eastAsia="ar-SA"/>
              </w:rPr>
              <w:t>i Ukrainy</w:t>
            </w:r>
            <w:r w:rsidR="00B97072" w:rsidRPr="00A94814">
              <w:rPr>
                <w:rFonts w:eastAsia="Times New Roman"/>
                <w:szCs w:val="24"/>
                <w:lang w:eastAsia="ar-SA"/>
              </w:rPr>
              <w:t xml:space="preserve"> klas IV-VIII (10-15 osób) </w:t>
            </w: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B97072" w:rsidRPr="00A94814" w:rsidRDefault="00B9707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B7E17" w:rsidTr="00F52A11">
        <w:trPr>
          <w:trHeight w:val="1341"/>
        </w:trPr>
        <w:tc>
          <w:tcPr>
            <w:tcW w:w="9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ind w:left="607" w:hanging="384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9.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E17" w:rsidRDefault="006B7E17" w:rsidP="006B7E17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Justyna Grądzka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 min.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Otwarta jama ustna i co dalej?</w:t>
            </w:r>
          </w:p>
          <w:p w:rsidR="006B7E17" w:rsidRPr="00DA4D9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A4D97">
              <w:rPr>
                <w:rFonts w:eastAsia="Times New Roman"/>
                <w:szCs w:val="24"/>
                <w:lang w:eastAsia="ar-SA"/>
              </w:rPr>
              <w:t xml:space="preserve">Cel: </w:t>
            </w:r>
          </w:p>
          <w:p w:rsidR="006B7E17" w:rsidRPr="00DA1D9F" w:rsidRDefault="006B7E17" w:rsidP="00F52A11">
            <w:pPr>
              <w:widowControl w:val="0"/>
              <w:snapToGrid w:val="0"/>
              <w:ind w:left="74" w:hanging="74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 w:rsidRPr="00DA4D97">
              <w:rPr>
                <w:rFonts w:eastAsia="Times New Roman"/>
                <w:szCs w:val="24"/>
                <w:lang w:eastAsia="ar-SA"/>
              </w:rPr>
              <w:t>- zapoznanie się z</w:t>
            </w:r>
            <w:r>
              <w:rPr>
                <w:rFonts w:eastAsia="Times New Roman"/>
                <w:szCs w:val="24"/>
                <w:lang w:eastAsia="ar-SA"/>
              </w:rPr>
              <w:t>e sposobami wspierania profilaktyki i możliwości terapeutycznych przy otwartej jamie ustnej.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rodzice/nauczyciele </w:t>
            </w:r>
          </w:p>
        </w:tc>
      </w:tr>
      <w:tr w:rsidR="006B7E17" w:rsidTr="00B97072">
        <w:trPr>
          <w:trHeight w:val="892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ind w:left="607" w:hanging="384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10.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E17" w:rsidRPr="00A94814" w:rsidRDefault="006B7E17" w:rsidP="006B7E17">
            <w:pPr>
              <w:rPr>
                <w:rFonts w:eastAsia="Times New Roman"/>
                <w:szCs w:val="24"/>
                <w:lang w:eastAsia="ar-SA"/>
              </w:rPr>
            </w:pPr>
            <w:r w:rsidRPr="00A94814">
              <w:rPr>
                <w:rFonts w:eastAsia="Times New Roman"/>
                <w:szCs w:val="24"/>
                <w:lang w:eastAsia="ar-SA"/>
              </w:rPr>
              <w:t>mgr Honorata Nitkiewicz</w:t>
            </w:r>
          </w:p>
          <w:p w:rsidR="006B7E17" w:rsidRDefault="006B7E17" w:rsidP="006B7E17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90 min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Mocne strony dzieci z autyzmem i ADHD:</w:t>
            </w:r>
          </w:p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6B7E17">
              <w:rPr>
                <w:rFonts w:eastAsia="Times New Roman"/>
                <w:szCs w:val="24"/>
                <w:lang w:eastAsia="ar-SA"/>
              </w:rPr>
              <w:t>Cel:</w:t>
            </w:r>
          </w:p>
          <w:p w:rsidR="006B7E17" w:rsidRP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- </w:t>
            </w:r>
            <w:r w:rsidR="00F52A11">
              <w:rPr>
                <w:rFonts w:eastAsia="Times New Roman"/>
                <w:szCs w:val="24"/>
                <w:lang w:eastAsia="ar-SA"/>
              </w:rPr>
              <w:t>j</w:t>
            </w:r>
            <w:r>
              <w:rPr>
                <w:rFonts w:eastAsia="Times New Roman"/>
                <w:szCs w:val="24"/>
                <w:lang w:eastAsia="ar-SA"/>
              </w:rPr>
              <w:t xml:space="preserve">ak wykorzystać potencjał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neuroróżnorodności</w:t>
            </w:r>
            <w:proofErr w:type="spellEnd"/>
            <w:r>
              <w:rPr>
                <w:rFonts w:eastAsia="Times New Roman"/>
                <w:szCs w:val="24"/>
                <w:lang w:eastAsia="ar-SA"/>
              </w:rPr>
              <w:t xml:space="preserve"> w środowisku szkolnym.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nauczyciele</w:t>
            </w:r>
          </w:p>
        </w:tc>
      </w:tr>
      <w:tr w:rsidR="006B7E17" w:rsidTr="00B97072">
        <w:trPr>
          <w:trHeight w:val="87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E17" w:rsidRPr="00E47C74" w:rsidRDefault="006B7E17" w:rsidP="006B7E17">
            <w:pPr>
              <w:widowControl w:val="0"/>
              <w:snapToGrid w:val="0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17" w:rsidRDefault="006B7E17" w:rsidP="006B7E1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DA1D9F" w:rsidRPr="00B00341" w:rsidRDefault="00DA1D9F" w:rsidP="00F807F6">
      <w:pPr>
        <w:rPr>
          <w:rFonts w:eastAsia="Times New Roman"/>
          <w:b/>
          <w:bCs/>
          <w:color w:val="FF0000"/>
          <w:szCs w:val="24"/>
          <w:lang w:eastAsia="ar-SA"/>
        </w:rPr>
      </w:pPr>
    </w:p>
    <w:p w:rsidR="008C0A15" w:rsidRDefault="008C0A15" w:rsidP="00985D97">
      <w:pPr>
        <w:snapToGrid w:val="0"/>
        <w:rPr>
          <w:rFonts w:eastAsia="Times New Roman"/>
          <w:b/>
          <w:sz w:val="28"/>
          <w:szCs w:val="28"/>
          <w:lang w:eastAsia="ar-SA"/>
        </w:rPr>
      </w:pPr>
    </w:p>
    <w:p w:rsidR="00985D97" w:rsidRDefault="00985D97" w:rsidP="00985D97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  <w:bookmarkStart w:id="2" w:name="_Hlk179194291"/>
      <w:r>
        <w:rPr>
          <w:rFonts w:eastAsia="Times New Roman"/>
          <w:b/>
          <w:sz w:val="28"/>
          <w:szCs w:val="28"/>
          <w:lang w:eastAsia="ar-SA"/>
        </w:rPr>
        <w:t>Ponadto proponujemy:</w:t>
      </w:r>
    </w:p>
    <w:p w:rsidR="006B7E17" w:rsidRDefault="006B7E17" w:rsidP="00985D97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985D97" w:rsidRDefault="00985D97" w:rsidP="00985D97">
      <w:pPr>
        <w:numPr>
          <w:ilvl w:val="0"/>
          <w:numId w:val="12"/>
        </w:numPr>
        <w:snapToGrid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obserwacje dziecka sprawiającego trudności wychowawcze czy przejawiającego zaburzenia rozwojowe i udzielenie wskazówek do dalszej pracy za zgodą rodziców lub prawnych opiekunów dziecka;</w:t>
      </w:r>
    </w:p>
    <w:p w:rsidR="00985D97" w:rsidRDefault="00985D97" w:rsidP="00985D97">
      <w:pPr>
        <w:numPr>
          <w:ilvl w:val="0"/>
          <w:numId w:val="12"/>
        </w:numPr>
        <w:snapToGrid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porady i konsultacje telefoniczne lub online w formie dyżurów dla rodziców i nauczycieli;</w:t>
      </w:r>
    </w:p>
    <w:bookmarkEnd w:id="2"/>
    <w:p w:rsidR="00985D97" w:rsidRDefault="00985D97" w:rsidP="006B7E17">
      <w:pPr>
        <w:snapToGrid w:val="0"/>
        <w:ind w:left="644"/>
        <w:jc w:val="both"/>
        <w:rPr>
          <w:rFonts w:eastAsia="Times New Roman"/>
          <w:sz w:val="28"/>
          <w:szCs w:val="28"/>
          <w:lang w:eastAsia="ar-SA"/>
        </w:rPr>
      </w:pPr>
    </w:p>
    <w:p w:rsidR="00985D97" w:rsidRDefault="00985D97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985D97" w:rsidRDefault="00985D97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985D97" w:rsidRDefault="00985D97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985D97" w:rsidRDefault="00985D97" w:rsidP="00F52A11">
      <w:pPr>
        <w:rPr>
          <w:rFonts w:eastAsia="Times New Roman"/>
          <w:b/>
          <w:bCs/>
          <w:sz w:val="28"/>
          <w:szCs w:val="28"/>
          <w:lang w:eastAsia="ar-SA"/>
        </w:rPr>
      </w:pPr>
    </w:p>
    <w:p w:rsidR="00985D97" w:rsidRDefault="00985D97" w:rsidP="00985D97">
      <w:pPr>
        <w:rPr>
          <w:rFonts w:eastAsia="Times New Roman"/>
          <w:b/>
          <w:bCs/>
          <w:sz w:val="28"/>
          <w:szCs w:val="28"/>
          <w:lang w:eastAsia="ar-SA"/>
        </w:rPr>
      </w:pPr>
      <w:bookmarkStart w:id="3" w:name="_Hlk179194312"/>
    </w:p>
    <w:p w:rsidR="00985D97" w:rsidRDefault="00985D97" w:rsidP="00985D97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lastRenderedPageBreak/>
        <w:t>UWAGA!</w:t>
      </w:r>
    </w:p>
    <w:p w:rsidR="00985D97" w:rsidRDefault="00985D97" w:rsidP="00985D97">
      <w:pPr>
        <w:jc w:val="both"/>
        <w:rPr>
          <w:rFonts w:eastAsia="Times New Roman"/>
          <w:b/>
          <w:bCs/>
          <w:sz w:val="6"/>
          <w:szCs w:val="6"/>
          <w:lang w:eastAsia="ar-SA"/>
        </w:rPr>
      </w:pPr>
    </w:p>
    <w:p w:rsidR="00985D97" w:rsidRDefault="00985D97" w:rsidP="00985D97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Prosimy o przeanalizowanie i skorzystanie z naszej oferty wpisując na formularzu do 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>2 form.</w:t>
      </w:r>
    </w:p>
    <w:p w:rsidR="00985D97" w:rsidRDefault="00985D97" w:rsidP="00985D97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</w:p>
    <w:p w:rsidR="00985D97" w:rsidRDefault="00985D97" w:rsidP="00985D97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Realizacja zajęć jest uzależniona od możliwości organizacyjnych poradni. Ustalenie terminu po indywidualnym kontakcie z osobami prowadzącymi zajęcia.</w:t>
      </w:r>
    </w:p>
    <w:p w:rsidR="00985D97" w:rsidRDefault="00985D97" w:rsidP="00985D97">
      <w:pPr>
        <w:rPr>
          <w:rFonts w:eastAsia="Times New Roman"/>
          <w:b/>
          <w:bCs/>
          <w:sz w:val="20"/>
          <w:szCs w:val="20"/>
          <w:lang w:eastAsia="ar-SA"/>
        </w:rPr>
      </w:pPr>
    </w:p>
    <w:p w:rsidR="00985D97" w:rsidRDefault="00985D97" w:rsidP="00985D97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985D97" w:rsidRDefault="00985D97" w:rsidP="00985D97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eastAsia="Times New Roman"/>
          <w:b/>
          <w:bCs/>
          <w:sz w:val="28"/>
          <w:szCs w:val="28"/>
          <w:u w:val="single"/>
          <w:lang w:eastAsia="ar-SA"/>
        </w:rPr>
        <w:t>W przypadku realizacji zadań przez pracowników poradni na terenie szkoły zwracamy się z prośbą o zapewnienie bezpiecznych i higienicznych warunków pobytu zgodnie z zaleceniami GIS i rekomendacjami MEN.</w:t>
      </w:r>
      <w:bookmarkStart w:id="4" w:name="_Hlk50930485"/>
      <w:bookmarkEnd w:id="4"/>
    </w:p>
    <w:p w:rsidR="00985D97" w:rsidRDefault="00985D97" w:rsidP="00985D97">
      <w:pPr>
        <w:rPr>
          <w:rFonts w:eastAsia="Times New Roman"/>
          <w:b/>
          <w:bCs/>
          <w:sz w:val="28"/>
          <w:szCs w:val="28"/>
          <w:lang w:eastAsia="ar-SA"/>
        </w:rPr>
      </w:pPr>
    </w:p>
    <w:p w:rsidR="00985D97" w:rsidRDefault="00985D97" w:rsidP="00985D97">
      <w:pPr>
        <w:spacing w:after="200" w:line="276" w:lineRule="auto"/>
        <w:jc w:val="center"/>
      </w:pPr>
      <w:r>
        <w:rPr>
          <w:b/>
          <w:sz w:val="28"/>
          <w:szCs w:val="28"/>
          <w:u w:val="single"/>
        </w:rPr>
        <w:t>WSPOMAGANIE ROZWOJU SZKOŁY</w:t>
      </w:r>
    </w:p>
    <w:p w:rsidR="00985D97" w:rsidRPr="007B7344" w:rsidRDefault="00985D97" w:rsidP="00985D97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Udział pracowników Powiatowej Poradni Psychologiczno–Pedagogicznej w następujących etapach:</w:t>
      </w:r>
    </w:p>
    <w:p w:rsidR="00985D97" w:rsidRPr="007B7344" w:rsidRDefault="00985D97" w:rsidP="00985D97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diagnoza problemu rozpoznanego przez szkołę,</w:t>
      </w:r>
    </w:p>
    <w:p w:rsidR="00985D97" w:rsidRPr="007B7344" w:rsidRDefault="00985D97" w:rsidP="00985D97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zaplanowanie działań zmierzających do rozwiązania problemu/poprawy funkcjonowania w obszarze problemowym,</w:t>
      </w:r>
    </w:p>
    <w:p w:rsidR="00985D97" w:rsidRPr="007B7344" w:rsidRDefault="00985D97" w:rsidP="00985D97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monitorowanie realizacji zaplanowanych działań,</w:t>
      </w:r>
    </w:p>
    <w:p w:rsidR="00985D97" w:rsidRPr="007B7344" w:rsidRDefault="00985D97" w:rsidP="00985D97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podsumowanie efektów i sformułowanie wniosków do dalszego rozwoju szkoły.</w:t>
      </w:r>
    </w:p>
    <w:bookmarkEnd w:id="3"/>
    <w:p w:rsidR="00F807F6" w:rsidRPr="00D07CB6" w:rsidRDefault="00F807F6" w:rsidP="00985D97">
      <w:pPr>
        <w:spacing w:line="276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sectPr w:rsidR="00F807F6" w:rsidRPr="00D07CB6" w:rsidSect="006B7E17">
      <w:pgSz w:w="16838" w:h="11906" w:orient="landscape"/>
      <w:pgMar w:top="567" w:right="1417" w:bottom="426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41F"/>
    <w:multiLevelType w:val="multilevel"/>
    <w:tmpl w:val="574688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52A56"/>
    <w:multiLevelType w:val="multilevel"/>
    <w:tmpl w:val="C9F683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A09C6"/>
    <w:multiLevelType w:val="multilevel"/>
    <w:tmpl w:val="CCF8EA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39742C"/>
    <w:multiLevelType w:val="multilevel"/>
    <w:tmpl w:val="13DA0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1B18AF"/>
    <w:multiLevelType w:val="multilevel"/>
    <w:tmpl w:val="ED5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995C4E"/>
    <w:multiLevelType w:val="multilevel"/>
    <w:tmpl w:val="4A643D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B075CF"/>
    <w:multiLevelType w:val="multilevel"/>
    <w:tmpl w:val="9DB2626A"/>
    <w:lvl w:ilvl="0">
      <w:start w:val="1"/>
      <w:numFmt w:val="decimal"/>
      <w:lvlText w:val="%1)"/>
      <w:lvlJc w:val="left"/>
      <w:pPr>
        <w:tabs>
          <w:tab w:val="num" w:pos="0"/>
        </w:tabs>
        <w:ind w:left="115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5" w:hanging="180"/>
      </w:pPr>
    </w:lvl>
  </w:abstractNum>
  <w:abstractNum w:abstractNumId="7" w15:restartNumberingAfterBreak="0">
    <w:nsid w:val="469E64E6"/>
    <w:multiLevelType w:val="multilevel"/>
    <w:tmpl w:val="41142E1E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5D16F2"/>
    <w:multiLevelType w:val="multilevel"/>
    <w:tmpl w:val="ED5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1B72E2A"/>
    <w:multiLevelType w:val="multilevel"/>
    <w:tmpl w:val="ED5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0692B9E"/>
    <w:multiLevelType w:val="multilevel"/>
    <w:tmpl w:val="ED5C9E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D9E5A94"/>
    <w:multiLevelType w:val="multilevel"/>
    <w:tmpl w:val="ED5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E0"/>
    <w:rsid w:val="001A38C1"/>
    <w:rsid w:val="00473A16"/>
    <w:rsid w:val="00562BB8"/>
    <w:rsid w:val="006511E0"/>
    <w:rsid w:val="006B7E17"/>
    <w:rsid w:val="00707D78"/>
    <w:rsid w:val="007D65F4"/>
    <w:rsid w:val="008235EA"/>
    <w:rsid w:val="00854CB4"/>
    <w:rsid w:val="008C0A15"/>
    <w:rsid w:val="008D26A7"/>
    <w:rsid w:val="00985D97"/>
    <w:rsid w:val="00A94814"/>
    <w:rsid w:val="00AB1810"/>
    <w:rsid w:val="00B00341"/>
    <w:rsid w:val="00B4648F"/>
    <w:rsid w:val="00B76599"/>
    <w:rsid w:val="00B97072"/>
    <w:rsid w:val="00C918D4"/>
    <w:rsid w:val="00D00241"/>
    <w:rsid w:val="00D07CB6"/>
    <w:rsid w:val="00D402D0"/>
    <w:rsid w:val="00DA1D9F"/>
    <w:rsid w:val="00DA4D97"/>
    <w:rsid w:val="00DC1F96"/>
    <w:rsid w:val="00E202E5"/>
    <w:rsid w:val="00E47C74"/>
    <w:rsid w:val="00F03BD5"/>
    <w:rsid w:val="00F06EFE"/>
    <w:rsid w:val="00F52A11"/>
    <w:rsid w:val="00F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BA8"/>
  <w15:docId w15:val="{FDA50180-39A9-46B2-B38E-49D8DB6B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989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A4419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A441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85D97"/>
    <w:pPr>
      <w:ind w:left="720"/>
      <w:contextualSpacing/>
    </w:pPr>
  </w:style>
  <w:style w:type="paragraph" w:styleId="Bezodstpw">
    <w:name w:val="No Spacing"/>
    <w:uiPriority w:val="1"/>
    <w:qFormat/>
    <w:rsid w:val="00985D9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D7DF-CC3E-4DD5-A212-2D6BA8BB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dc:description/>
  <cp:lastModifiedBy>Aleksandra Korzeniecka</cp:lastModifiedBy>
  <cp:revision>5</cp:revision>
  <cp:lastPrinted>2025-10-29T10:18:00Z</cp:lastPrinted>
  <dcterms:created xsi:type="dcterms:W3CDTF">2024-10-07T10:12:00Z</dcterms:created>
  <dcterms:modified xsi:type="dcterms:W3CDTF">2025-10-29T10:18:00Z</dcterms:modified>
  <dc:language>pl-PL</dc:language>
</cp:coreProperties>
</file>